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E3390B" w:rsidRPr="0036075C" w:rsidRDefault="00E3390B" w:rsidP="00E3390B">
      <w:pPr>
        <w:spacing w:after="0" w:line="480" w:lineRule="auto"/>
        <w:jc w:val="center"/>
        <w:rPr>
          <w:rFonts w:ascii="Times New Roman" w:hAnsi="Times New Roman"/>
          <w:sz w:val="24"/>
          <w:szCs w:val="24"/>
        </w:rPr>
      </w:pPr>
      <w:r w:rsidRPr="0036075C">
        <w:rPr>
          <w:rFonts w:ascii="Times New Roman" w:hAnsi="Times New Roman"/>
          <w:sz w:val="24"/>
          <w:szCs w:val="24"/>
        </w:rPr>
        <w:t xml:space="preserve">PERA, Senate Bill 7, </w:t>
      </w:r>
      <w:r w:rsidR="007058CF">
        <w:rPr>
          <w:rFonts w:ascii="Times New Roman" w:hAnsi="Times New Roman"/>
          <w:sz w:val="24"/>
          <w:szCs w:val="24"/>
        </w:rPr>
        <w:t>and Danielson Module Reflection</w:t>
      </w:r>
      <w:bookmarkStart w:id="0" w:name="_GoBack"/>
      <w:bookmarkEnd w:id="0"/>
    </w:p>
    <w:p w:rsidR="00745573" w:rsidRPr="0036075C" w:rsidRDefault="00E3390B" w:rsidP="00745573">
      <w:pPr>
        <w:spacing w:after="0" w:line="480" w:lineRule="auto"/>
        <w:jc w:val="center"/>
        <w:rPr>
          <w:rFonts w:ascii="Times New Roman" w:hAnsi="Times New Roman"/>
          <w:sz w:val="24"/>
          <w:szCs w:val="24"/>
        </w:rPr>
      </w:pPr>
      <w:r w:rsidRPr="0036075C">
        <w:rPr>
          <w:rFonts w:ascii="Times New Roman" w:hAnsi="Times New Roman"/>
          <w:sz w:val="24"/>
          <w:szCs w:val="24"/>
        </w:rPr>
        <w:t>Kim Martini</w:t>
      </w:r>
    </w:p>
    <w:p w:rsidR="00745573" w:rsidRPr="0036075C" w:rsidRDefault="00E3390B" w:rsidP="00745573">
      <w:pPr>
        <w:spacing w:after="0" w:line="480" w:lineRule="auto"/>
        <w:jc w:val="center"/>
        <w:rPr>
          <w:rFonts w:ascii="Times New Roman" w:hAnsi="Times New Roman"/>
          <w:sz w:val="24"/>
          <w:szCs w:val="24"/>
        </w:rPr>
      </w:pPr>
      <w:r w:rsidRPr="0036075C">
        <w:rPr>
          <w:rFonts w:ascii="Times New Roman" w:hAnsi="Times New Roman"/>
          <w:sz w:val="24"/>
          <w:szCs w:val="24"/>
        </w:rPr>
        <w:t>EDU 6585</w:t>
      </w:r>
    </w:p>
    <w:p w:rsidR="0024690C" w:rsidRPr="0036075C" w:rsidRDefault="00E3390B" w:rsidP="00745573">
      <w:pPr>
        <w:spacing w:after="0" w:line="480" w:lineRule="auto"/>
        <w:jc w:val="center"/>
        <w:rPr>
          <w:rFonts w:ascii="Times New Roman" w:hAnsi="Times New Roman"/>
          <w:sz w:val="24"/>
          <w:szCs w:val="24"/>
        </w:rPr>
      </w:pPr>
      <w:r w:rsidRPr="0036075C">
        <w:rPr>
          <w:rFonts w:ascii="Times New Roman" w:hAnsi="Times New Roman"/>
          <w:sz w:val="24"/>
          <w:szCs w:val="24"/>
        </w:rPr>
        <w:t>Dr. John Struck</w:t>
      </w:r>
    </w:p>
    <w:p w:rsidR="0024690C" w:rsidRPr="0036075C" w:rsidRDefault="00E3390B" w:rsidP="00745573">
      <w:pPr>
        <w:spacing w:after="0" w:line="480" w:lineRule="auto"/>
        <w:jc w:val="center"/>
        <w:rPr>
          <w:rFonts w:ascii="Times New Roman" w:hAnsi="Times New Roman"/>
          <w:sz w:val="24"/>
          <w:szCs w:val="24"/>
        </w:rPr>
      </w:pPr>
      <w:r w:rsidRPr="0036075C">
        <w:rPr>
          <w:rFonts w:ascii="Times New Roman" w:hAnsi="Times New Roman"/>
          <w:sz w:val="24"/>
          <w:szCs w:val="24"/>
        </w:rPr>
        <w:t>June 18, 2014</w:t>
      </w:r>
    </w:p>
    <w:p w:rsidR="004E0C73" w:rsidRPr="0036075C" w:rsidRDefault="00EF013D" w:rsidP="004E0C73">
      <w:pPr>
        <w:spacing w:after="0" w:line="480" w:lineRule="auto"/>
        <w:ind w:firstLine="720"/>
        <w:rPr>
          <w:rFonts w:ascii="Times New Roman" w:hAnsi="Times New Roman"/>
          <w:sz w:val="24"/>
          <w:szCs w:val="24"/>
        </w:rPr>
      </w:pPr>
      <w:r w:rsidRPr="0036075C">
        <w:rPr>
          <w:rFonts w:ascii="Times New Roman" w:hAnsi="Times New Roman"/>
          <w:sz w:val="24"/>
          <w:szCs w:val="24"/>
        </w:rPr>
        <w:br w:type="page"/>
      </w:r>
    </w:p>
    <w:p w:rsidR="004E0C73" w:rsidRPr="0036075C" w:rsidRDefault="004E0C73" w:rsidP="004E0C73">
      <w:pPr>
        <w:spacing w:after="0" w:line="480" w:lineRule="auto"/>
        <w:ind w:firstLine="720"/>
        <w:rPr>
          <w:rFonts w:ascii="Times New Roman" w:hAnsi="Times New Roman"/>
          <w:sz w:val="24"/>
          <w:szCs w:val="24"/>
        </w:rPr>
      </w:pPr>
      <w:r w:rsidRPr="0036075C">
        <w:rPr>
          <w:rFonts w:ascii="Times New Roman" w:hAnsi="Times New Roman"/>
          <w:sz w:val="24"/>
          <w:szCs w:val="24"/>
        </w:rPr>
        <w:lastRenderedPageBreak/>
        <w:t>Previous to entering the Principal Preparation Program at Aurora University, the appropriate form of certification to become an administrator was to gain a type 75 certificate.  The law/program has now changed to what we are currently in now.  This new principal preparation program is much more rigorous and intense, and requires a summer internship that was not previously needed before.  While this new program is a lot more work on the student’s end, I believe it will make for a better candidate in the end.  Because of all the internship hours and rigor of the program, we will be (hopefully!) a much more desirable candidate because we hold the new certification.</w:t>
      </w:r>
    </w:p>
    <w:p w:rsidR="009E7F45" w:rsidRPr="0036075C" w:rsidRDefault="009E7F45" w:rsidP="0036075C">
      <w:pPr>
        <w:pStyle w:val="NormalWeb"/>
        <w:shd w:val="clear" w:color="auto" w:fill="FFFFFF"/>
        <w:spacing w:before="0" w:beforeAutospacing="0" w:after="0" w:afterAutospacing="0" w:line="480" w:lineRule="auto"/>
        <w:ind w:firstLine="720"/>
        <w:rPr>
          <w:sz w:val="21"/>
          <w:szCs w:val="21"/>
        </w:rPr>
      </w:pPr>
      <w:r w:rsidRPr="0036075C">
        <w:rPr>
          <w:rStyle w:val="Strong"/>
          <w:b w:val="0"/>
          <w:bCs w:val="0"/>
          <w:bdr w:val="none" w:sz="0" w:space="0" w:color="auto" w:frame="1"/>
        </w:rPr>
        <w:t>I</w:t>
      </w:r>
      <w:r w:rsidRPr="0036075C">
        <w:rPr>
          <w:rStyle w:val="Strong"/>
          <w:b w:val="0"/>
          <w:bCs w:val="0"/>
          <w:bdr w:val="none" w:sz="0" w:space="0" w:color="auto" w:frame="1"/>
        </w:rPr>
        <w:t>n 2010, Gov. Pat Quinn signed the Performance Evaluation Reform Act (PERA), which requires all schools in Illinois to change how educators’ practice is measured for performance evaluation purposes. PERA requires districts to design and implement performance evaluation systems that assess professional practice as well as incorporate measures of student growth. The new performance evaluations will be based on standards of effective practice, with evaluators trained and pre-qualified to conduct observations, collect evidence, and provide helpful, timely feedback.</w:t>
      </w:r>
    </w:p>
    <w:p w:rsidR="0036075C" w:rsidRPr="0036075C" w:rsidRDefault="009E7F45" w:rsidP="0036075C">
      <w:pPr>
        <w:pStyle w:val="NormalWeb"/>
        <w:shd w:val="clear" w:color="auto" w:fill="FFFFFF"/>
        <w:spacing w:before="0" w:beforeAutospacing="0" w:after="0" w:afterAutospacing="0" w:line="480" w:lineRule="auto"/>
        <w:rPr>
          <w:rStyle w:val="Strong"/>
          <w:b w:val="0"/>
          <w:bCs w:val="0"/>
          <w:bdr w:val="none" w:sz="0" w:space="0" w:color="auto" w:frame="1"/>
        </w:rPr>
      </w:pPr>
      <w:r w:rsidRPr="0036075C">
        <w:rPr>
          <w:rStyle w:val="Strong"/>
          <w:b w:val="0"/>
          <w:bCs w:val="0"/>
          <w:bdr w:val="none" w:sz="0" w:space="0" w:color="auto" w:frame="1"/>
        </w:rPr>
        <w:t> </w:t>
      </w:r>
      <w:r w:rsidRPr="0036075C">
        <w:rPr>
          <w:sz w:val="21"/>
          <w:szCs w:val="21"/>
        </w:rPr>
        <w:tab/>
      </w:r>
      <w:r w:rsidRPr="0036075C">
        <w:rPr>
          <w:rStyle w:val="Strong"/>
          <w:b w:val="0"/>
          <w:bCs w:val="0"/>
          <w:bdr w:val="none" w:sz="0" w:space="0" w:color="auto" w:frame="1"/>
        </w:rPr>
        <w:t xml:space="preserve">In an effort to support the implementation of the new state requirements the IL State Board of Education has contracted with the Consortium for Educational Change Partnership Group to provide high quality evaluator training. In order to become a qualified evaluator, each administrator/peer evaluator must complete State- or District-provided training and pass the required assessments. Participants will be given two attempts to successfully complete each assessment. Remediation training for evaluators that fail to pass the state assessments will be provided by trainers located throughout the state. In order to ensure adequate coverage, CEC </w:t>
      </w:r>
      <w:r w:rsidRPr="0036075C">
        <w:rPr>
          <w:rStyle w:val="Strong"/>
          <w:b w:val="0"/>
          <w:bCs w:val="0"/>
          <w:bdr w:val="none" w:sz="0" w:space="0" w:color="auto" w:frame="1"/>
        </w:rPr>
        <w:lastRenderedPageBreak/>
        <w:t>Partnership Group has recruited a pool of highly qualified Master Trainers. Remediation training will be conducted face to face in a group setting.</w:t>
      </w:r>
    </w:p>
    <w:p w:rsidR="0036075C" w:rsidRPr="0036075C" w:rsidRDefault="006E21E1" w:rsidP="0036075C">
      <w:pPr>
        <w:pStyle w:val="NormalWeb"/>
        <w:shd w:val="clear" w:color="auto" w:fill="FFFFFF"/>
        <w:spacing w:before="0" w:beforeAutospacing="0" w:after="0" w:afterAutospacing="0" w:line="480" w:lineRule="auto"/>
        <w:ind w:firstLine="705"/>
        <w:rPr>
          <w:bdr w:val="none" w:sz="0" w:space="0" w:color="auto" w:frame="1"/>
        </w:rPr>
      </w:pPr>
      <w:r w:rsidRPr="0036075C">
        <w:rPr>
          <w:rStyle w:val="Strong"/>
          <w:b w:val="0"/>
          <w:bCs w:val="0"/>
          <w:bdr w:val="none" w:sz="0" w:space="0" w:color="auto" w:frame="1"/>
        </w:rPr>
        <w:t xml:space="preserve">Going along with PERA is Senate Bill 7, which </w:t>
      </w:r>
      <w:r w:rsidR="0036075C" w:rsidRPr="0036075C">
        <w:rPr>
          <w:rStyle w:val="Strong"/>
          <w:b w:val="0"/>
          <w:bCs w:val="0"/>
          <w:bdr w:val="none" w:sz="0" w:space="0" w:color="auto" w:frame="1"/>
        </w:rPr>
        <w:t>addresses the following:  r</w:t>
      </w:r>
      <w:r w:rsidR="0036075C" w:rsidRPr="0036075C">
        <w:t>equirements for the filling of new and vacant positions; acquisition of tenure; reductions in force/layoffs and recall rights; the system for the dismissal of tenured teachers; required school board member training; and, processes related to collective bargaining and the right to strike.</w:t>
      </w:r>
    </w:p>
    <w:p w:rsidR="009E7F45" w:rsidRPr="0036075C" w:rsidRDefault="009E7F45" w:rsidP="0036075C">
      <w:pPr>
        <w:pStyle w:val="NormalWeb"/>
        <w:shd w:val="clear" w:color="auto" w:fill="FFFFFF"/>
        <w:spacing w:before="0" w:beforeAutospacing="0" w:after="0" w:afterAutospacing="0" w:line="480" w:lineRule="auto"/>
        <w:ind w:firstLine="705"/>
        <w:rPr>
          <w:sz w:val="21"/>
          <w:szCs w:val="21"/>
        </w:rPr>
      </w:pPr>
      <w:r w:rsidRPr="0036075C">
        <w:t xml:space="preserve">As a result of the new laws that have come into play, there are online modules that administrators now have to take and pass in order to be able to legally evaluate a teacher.  The cost to take these modules is $650, but fortunately my Superintendent wrote a grant to the Illinois State Board of Education and the Will County Regional Office of Education in order to get this cost covered.  </w:t>
      </w:r>
    </w:p>
    <w:p w:rsidR="004E0C73" w:rsidRPr="0036075C" w:rsidRDefault="00853314" w:rsidP="0036075C">
      <w:pPr>
        <w:spacing w:after="0" w:line="480" w:lineRule="auto"/>
        <w:ind w:firstLine="720"/>
        <w:rPr>
          <w:rFonts w:ascii="Times New Roman" w:hAnsi="Times New Roman"/>
          <w:sz w:val="24"/>
          <w:szCs w:val="24"/>
        </w:rPr>
      </w:pPr>
      <w:r w:rsidRPr="0036075C">
        <w:rPr>
          <w:rFonts w:ascii="Times New Roman" w:hAnsi="Times New Roman"/>
          <w:sz w:val="24"/>
          <w:szCs w:val="24"/>
        </w:rPr>
        <w:t xml:space="preserve">There were five modules in total, all focusing on </w:t>
      </w:r>
      <w:r w:rsidR="009E7F45" w:rsidRPr="0036075C">
        <w:rPr>
          <w:rFonts w:ascii="Times New Roman" w:hAnsi="Times New Roman"/>
          <w:sz w:val="24"/>
          <w:szCs w:val="24"/>
        </w:rPr>
        <w:t xml:space="preserve">different aspects of the Danielson Model for the evaluation process.  They also </w:t>
      </w:r>
      <w:r w:rsidR="004E0C73" w:rsidRPr="0036075C">
        <w:rPr>
          <w:rFonts w:ascii="Times New Roman" w:hAnsi="Times New Roman"/>
          <w:sz w:val="24"/>
          <w:szCs w:val="24"/>
        </w:rPr>
        <w:t>provided me background information on the new state laws, how to conduct pre</w:t>
      </w:r>
      <w:r w:rsidR="009E7F45" w:rsidRPr="0036075C">
        <w:rPr>
          <w:rFonts w:ascii="Times New Roman" w:hAnsi="Times New Roman"/>
          <w:sz w:val="24"/>
          <w:szCs w:val="24"/>
        </w:rPr>
        <w:t>-</w:t>
      </w:r>
      <w:r w:rsidR="004E0C73" w:rsidRPr="0036075C">
        <w:rPr>
          <w:rFonts w:ascii="Times New Roman" w:hAnsi="Times New Roman"/>
          <w:sz w:val="24"/>
          <w:szCs w:val="24"/>
        </w:rPr>
        <w:t xml:space="preserve"> and post</w:t>
      </w:r>
      <w:r w:rsidR="009E7F45" w:rsidRPr="0036075C">
        <w:rPr>
          <w:rFonts w:ascii="Times New Roman" w:hAnsi="Times New Roman"/>
          <w:sz w:val="24"/>
          <w:szCs w:val="24"/>
        </w:rPr>
        <w:t>-</w:t>
      </w:r>
      <w:r w:rsidR="004E0C73" w:rsidRPr="0036075C">
        <w:rPr>
          <w:rFonts w:ascii="Times New Roman" w:hAnsi="Times New Roman"/>
          <w:sz w:val="24"/>
          <w:szCs w:val="24"/>
        </w:rPr>
        <w:t xml:space="preserve"> </w:t>
      </w:r>
      <w:r w:rsidR="009E7F45" w:rsidRPr="0036075C">
        <w:rPr>
          <w:rFonts w:ascii="Times New Roman" w:hAnsi="Times New Roman"/>
          <w:sz w:val="24"/>
          <w:szCs w:val="24"/>
        </w:rPr>
        <w:t xml:space="preserve">observation </w:t>
      </w:r>
      <w:r w:rsidR="004E0C73" w:rsidRPr="0036075C">
        <w:rPr>
          <w:rFonts w:ascii="Times New Roman" w:hAnsi="Times New Roman"/>
          <w:sz w:val="24"/>
          <w:szCs w:val="24"/>
        </w:rPr>
        <w:t xml:space="preserve">conferences, how to obtain evidence of </w:t>
      </w:r>
      <w:r w:rsidR="009E7F45" w:rsidRPr="0036075C">
        <w:rPr>
          <w:rFonts w:ascii="Times New Roman" w:hAnsi="Times New Roman"/>
          <w:sz w:val="24"/>
          <w:szCs w:val="24"/>
        </w:rPr>
        <w:t>what</w:t>
      </w:r>
      <w:r w:rsidR="004E0C73" w:rsidRPr="0036075C">
        <w:rPr>
          <w:rFonts w:ascii="Times New Roman" w:hAnsi="Times New Roman"/>
          <w:sz w:val="24"/>
          <w:szCs w:val="24"/>
        </w:rPr>
        <w:t xml:space="preserve"> teachers are doing before and after lessons, and how to evaluate a lesson a teacher is teaching. Overall, the trainings were important pieces of information that provided me clarity on the purpose of the new state laws, background information that I will be able to provide to staff, and the critical information of what to look for when evaluating a teacher’s ability to lead their class. </w:t>
      </w:r>
    </w:p>
    <w:p w:rsidR="004E0C73" w:rsidRPr="0036075C" w:rsidRDefault="004E0C73" w:rsidP="004E0C73">
      <w:pPr>
        <w:spacing w:after="0" w:line="480" w:lineRule="auto"/>
        <w:rPr>
          <w:rFonts w:ascii="Times New Roman" w:hAnsi="Times New Roman"/>
          <w:sz w:val="24"/>
          <w:szCs w:val="24"/>
        </w:rPr>
      </w:pPr>
      <w:r w:rsidRPr="0036075C">
        <w:rPr>
          <w:rFonts w:ascii="Times New Roman" w:hAnsi="Times New Roman"/>
          <w:sz w:val="24"/>
          <w:szCs w:val="24"/>
        </w:rPr>
        <w:tab/>
        <w:t xml:space="preserve">The trainings were essentially broken into two different parts. The first part included modules one, three, four and five. These modules taught an individual about the background of the new state laws in Illinois and how these new laws impact educators, administrators, and students. After each module was complete, minus module three, there was </w:t>
      </w:r>
      <w:r w:rsidR="009E7F45" w:rsidRPr="0036075C">
        <w:rPr>
          <w:rFonts w:ascii="Times New Roman" w:hAnsi="Times New Roman"/>
          <w:sz w:val="24"/>
          <w:szCs w:val="24"/>
        </w:rPr>
        <w:t xml:space="preserve">an </w:t>
      </w:r>
      <w:r w:rsidRPr="0036075C">
        <w:rPr>
          <w:rFonts w:ascii="Times New Roman" w:hAnsi="Times New Roman"/>
          <w:sz w:val="24"/>
          <w:szCs w:val="24"/>
        </w:rPr>
        <w:t xml:space="preserve">assessment to </w:t>
      </w:r>
      <w:r w:rsidR="009E7F45" w:rsidRPr="0036075C">
        <w:rPr>
          <w:rFonts w:ascii="Times New Roman" w:hAnsi="Times New Roman"/>
          <w:sz w:val="24"/>
          <w:szCs w:val="24"/>
        </w:rPr>
        <w:t xml:space="preserve">take </w:t>
      </w:r>
      <w:r w:rsidR="009E7F45" w:rsidRPr="0036075C">
        <w:rPr>
          <w:rFonts w:ascii="Times New Roman" w:hAnsi="Times New Roman"/>
          <w:sz w:val="24"/>
          <w:szCs w:val="24"/>
        </w:rPr>
        <w:lastRenderedPageBreak/>
        <w:t xml:space="preserve">in order to ensure each individual learned what was needed.  Module two consisted of three 15-minute video clips of a teacher teaching a lesson, and I acted as if I were really evaluating them using the Danielson model.  I then had to align what was taught with evaluation standards and rate them on a domain of 1-4, depending on how well they conveyed their lesson.  </w:t>
      </w:r>
      <w:r w:rsidRPr="0036075C">
        <w:rPr>
          <w:rFonts w:ascii="Times New Roman" w:hAnsi="Times New Roman"/>
          <w:sz w:val="24"/>
          <w:szCs w:val="24"/>
        </w:rPr>
        <w:tab/>
        <w:t>Modules one, three, four and five were the first part of the training that I completed</w:t>
      </w:r>
      <w:r w:rsidR="009E7F45" w:rsidRPr="0036075C">
        <w:rPr>
          <w:rFonts w:ascii="Times New Roman" w:hAnsi="Times New Roman"/>
          <w:sz w:val="24"/>
          <w:szCs w:val="24"/>
        </w:rPr>
        <w:t xml:space="preserve"> last summer</w:t>
      </w:r>
      <w:r w:rsidRPr="0036075C">
        <w:rPr>
          <w:rFonts w:ascii="Times New Roman" w:hAnsi="Times New Roman"/>
          <w:sz w:val="24"/>
          <w:szCs w:val="24"/>
        </w:rPr>
        <w:t>. I found this part of the training important because I was able to gather factual background information on what evaluations were to look like, how to conduct comprehensive evaluations, and the purpose of the newly adapted and enacted state laws. The most valuable portion of this training was module one, while module three was the least important piece.</w:t>
      </w:r>
      <w:r w:rsidR="009E7F45" w:rsidRPr="0036075C">
        <w:rPr>
          <w:rFonts w:ascii="Times New Roman" w:hAnsi="Times New Roman"/>
          <w:sz w:val="24"/>
          <w:szCs w:val="24"/>
        </w:rPr>
        <w:t xml:space="preserve">  There was no assessment to take after completing Module 3, which I was not aware of when I began the training.</w:t>
      </w:r>
      <w:r w:rsidRPr="0036075C">
        <w:rPr>
          <w:rFonts w:ascii="Times New Roman" w:hAnsi="Times New Roman"/>
          <w:sz w:val="24"/>
          <w:szCs w:val="24"/>
        </w:rPr>
        <w:t xml:space="preserve"> </w:t>
      </w:r>
    </w:p>
    <w:p w:rsidR="004E0C73" w:rsidRPr="0036075C" w:rsidRDefault="004E0C73" w:rsidP="004E0C73">
      <w:pPr>
        <w:spacing w:after="0" w:line="480" w:lineRule="auto"/>
        <w:rPr>
          <w:rFonts w:ascii="Times New Roman" w:hAnsi="Times New Roman"/>
          <w:sz w:val="24"/>
          <w:szCs w:val="24"/>
        </w:rPr>
      </w:pPr>
      <w:r w:rsidRPr="0036075C">
        <w:rPr>
          <w:rFonts w:ascii="Times New Roman" w:hAnsi="Times New Roman"/>
          <w:sz w:val="24"/>
          <w:szCs w:val="24"/>
        </w:rPr>
        <w:tab/>
      </w:r>
      <w:r w:rsidR="00B94909" w:rsidRPr="0036075C">
        <w:rPr>
          <w:rFonts w:ascii="Times New Roman" w:hAnsi="Times New Roman"/>
          <w:sz w:val="24"/>
          <w:szCs w:val="24"/>
        </w:rPr>
        <w:t xml:space="preserve">Module one proved to be the most useful of all of the modules in part one because </w:t>
      </w:r>
      <w:r w:rsidRPr="0036075C">
        <w:rPr>
          <w:rFonts w:ascii="Times New Roman" w:hAnsi="Times New Roman"/>
          <w:sz w:val="24"/>
          <w:szCs w:val="24"/>
        </w:rPr>
        <w:t xml:space="preserve">it addressed all of the legal aspects of the new Illinois laws. In a time when the education profession is changing I believe it is important for school leaders to know what will and will not occur in their buildings, in regards to evaluations, and how the new laws will impact their staff. </w:t>
      </w:r>
      <w:r w:rsidR="00B94909" w:rsidRPr="0036075C">
        <w:rPr>
          <w:rFonts w:ascii="Times New Roman" w:hAnsi="Times New Roman"/>
          <w:sz w:val="24"/>
          <w:szCs w:val="24"/>
        </w:rPr>
        <w:t xml:space="preserve"> It is also important to keep as up-to-date as possible.  </w:t>
      </w:r>
      <w:r w:rsidRPr="0036075C">
        <w:rPr>
          <w:rFonts w:ascii="Times New Roman" w:hAnsi="Times New Roman"/>
          <w:sz w:val="24"/>
          <w:szCs w:val="24"/>
        </w:rPr>
        <w:t xml:space="preserve"> </w:t>
      </w:r>
    </w:p>
    <w:p w:rsidR="004E0C73" w:rsidRPr="0036075C" w:rsidRDefault="004E0C73" w:rsidP="004E0C73">
      <w:pPr>
        <w:spacing w:after="0" w:line="480" w:lineRule="auto"/>
        <w:rPr>
          <w:rFonts w:ascii="Times New Roman" w:hAnsi="Times New Roman"/>
          <w:sz w:val="24"/>
          <w:szCs w:val="24"/>
        </w:rPr>
      </w:pPr>
      <w:r w:rsidRPr="0036075C">
        <w:rPr>
          <w:rFonts w:ascii="Times New Roman" w:hAnsi="Times New Roman"/>
          <w:sz w:val="24"/>
          <w:szCs w:val="24"/>
        </w:rPr>
        <w:tab/>
        <w:t xml:space="preserve">In addition to </w:t>
      </w:r>
      <w:r w:rsidR="00B94909" w:rsidRPr="0036075C">
        <w:rPr>
          <w:rFonts w:ascii="Times New Roman" w:hAnsi="Times New Roman"/>
          <w:sz w:val="24"/>
          <w:szCs w:val="24"/>
        </w:rPr>
        <w:t xml:space="preserve">the importance </w:t>
      </w:r>
      <w:proofErr w:type="gramStart"/>
      <w:r w:rsidR="00B94909" w:rsidRPr="0036075C">
        <w:rPr>
          <w:rFonts w:ascii="Times New Roman" w:hAnsi="Times New Roman"/>
          <w:sz w:val="24"/>
          <w:szCs w:val="24"/>
        </w:rPr>
        <w:t xml:space="preserve">of </w:t>
      </w:r>
      <w:r w:rsidRPr="0036075C">
        <w:rPr>
          <w:rFonts w:ascii="Times New Roman" w:hAnsi="Times New Roman"/>
          <w:sz w:val="24"/>
          <w:szCs w:val="24"/>
        </w:rPr>
        <w:t>module one training</w:t>
      </w:r>
      <w:proofErr w:type="gramEnd"/>
      <w:r w:rsidRPr="0036075C">
        <w:rPr>
          <w:rFonts w:ascii="Times New Roman" w:hAnsi="Times New Roman"/>
          <w:sz w:val="24"/>
          <w:szCs w:val="24"/>
        </w:rPr>
        <w:t xml:space="preserve">, modules three, four and five also provided valuable information. </w:t>
      </w:r>
      <w:r w:rsidR="00B94909" w:rsidRPr="0036075C">
        <w:rPr>
          <w:rFonts w:ascii="Times New Roman" w:hAnsi="Times New Roman"/>
          <w:sz w:val="24"/>
          <w:szCs w:val="24"/>
        </w:rPr>
        <w:t xml:space="preserve">During </w:t>
      </w:r>
      <w:r w:rsidRPr="0036075C">
        <w:rPr>
          <w:rFonts w:ascii="Times New Roman" w:hAnsi="Times New Roman"/>
          <w:sz w:val="24"/>
          <w:szCs w:val="24"/>
        </w:rPr>
        <w:t>module</w:t>
      </w:r>
      <w:r w:rsidR="00B94909" w:rsidRPr="0036075C">
        <w:rPr>
          <w:rFonts w:ascii="Times New Roman" w:hAnsi="Times New Roman"/>
          <w:sz w:val="24"/>
          <w:szCs w:val="24"/>
        </w:rPr>
        <w:t xml:space="preserve"> five,</w:t>
      </w:r>
      <w:r w:rsidRPr="0036075C">
        <w:rPr>
          <w:rFonts w:ascii="Times New Roman" w:hAnsi="Times New Roman"/>
          <w:sz w:val="24"/>
          <w:szCs w:val="24"/>
        </w:rPr>
        <w:t xml:space="preserve"> some of the ambiguity I had toward understanding how to rate teacher when considering data was answered. While districts in the state of Illinois will determine the criteria for how to adequately use data to rate teachers</w:t>
      </w:r>
      <w:r w:rsidR="00B94909" w:rsidRPr="0036075C">
        <w:rPr>
          <w:rFonts w:ascii="Times New Roman" w:hAnsi="Times New Roman"/>
          <w:sz w:val="24"/>
          <w:szCs w:val="24"/>
        </w:rPr>
        <w:t>,</w:t>
      </w:r>
      <w:r w:rsidRPr="0036075C">
        <w:rPr>
          <w:rFonts w:ascii="Times New Roman" w:hAnsi="Times New Roman"/>
          <w:sz w:val="24"/>
          <w:szCs w:val="24"/>
        </w:rPr>
        <w:t xml:space="preserve"> I began to understand what the state is looking for when wa</w:t>
      </w:r>
      <w:r w:rsidR="00B94909" w:rsidRPr="0036075C">
        <w:rPr>
          <w:rFonts w:ascii="Times New Roman" w:hAnsi="Times New Roman"/>
          <w:sz w:val="24"/>
          <w:szCs w:val="24"/>
        </w:rPr>
        <w:t xml:space="preserve">nting to show student growth.  </w:t>
      </w:r>
      <w:r w:rsidRPr="0036075C">
        <w:rPr>
          <w:rFonts w:ascii="Times New Roman" w:hAnsi="Times New Roman"/>
          <w:sz w:val="24"/>
          <w:szCs w:val="24"/>
        </w:rPr>
        <w:t xml:space="preserve">I also began to understand which members of the school will have parts of their evaluation impacted by student growth data. </w:t>
      </w:r>
    </w:p>
    <w:p w:rsidR="004E0C73" w:rsidRPr="0036075C" w:rsidRDefault="004E0C73" w:rsidP="004E0C73">
      <w:pPr>
        <w:spacing w:after="0" w:line="480" w:lineRule="auto"/>
        <w:rPr>
          <w:rFonts w:ascii="Times New Roman" w:hAnsi="Times New Roman"/>
          <w:sz w:val="24"/>
          <w:szCs w:val="24"/>
        </w:rPr>
      </w:pPr>
      <w:r w:rsidRPr="0036075C">
        <w:rPr>
          <w:rFonts w:ascii="Times New Roman" w:hAnsi="Times New Roman"/>
          <w:sz w:val="24"/>
          <w:szCs w:val="24"/>
        </w:rPr>
        <w:lastRenderedPageBreak/>
        <w:tab/>
        <w:t xml:space="preserve">The second part of the trainings, which focused on Charlotte Danielson’s domains two and three, were the most useful portion of becoming certified to evaluate teachers. The reason </w:t>
      </w:r>
      <w:r w:rsidR="00B94909" w:rsidRPr="0036075C">
        <w:rPr>
          <w:rFonts w:ascii="Times New Roman" w:hAnsi="Times New Roman"/>
          <w:sz w:val="24"/>
          <w:szCs w:val="24"/>
        </w:rPr>
        <w:t>being</w:t>
      </w:r>
      <w:r w:rsidRPr="0036075C">
        <w:rPr>
          <w:rFonts w:ascii="Times New Roman" w:hAnsi="Times New Roman"/>
          <w:sz w:val="24"/>
          <w:szCs w:val="24"/>
        </w:rPr>
        <w:t xml:space="preserve"> was because this part emphasized and trained evaluators in collecting evidence while evaluating a teacher and their lesson. </w:t>
      </w:r>
      <w:r w:rsidR="00B94909" w:rsidRPr="0036075C">
        <w:rPr>
          <w:rFonts w:ascii="Times New Roman" w:hAnsi="Times New Roman"/>
          <w:sz w:val="24"/>
          <w:szCs w:val="24"/>
        </w:rPr>
        <w:t xml:space="preserve">I got a real-world experience in what it’s like to evaluate a teacher, and I got to practice in the privacy of my own home without fear of making a mistake to an actual colleague.  </w:t>
      </w:r>
      <w:r w:rsidRPr="0036075C">
        <w:rPr>
          <w:rFonts w:ascii="Times New Roman" w:hAnsi="Times New Roman"/>
          <w:sz w:val="24"/>
          <w:szCs w:val="24"/>
        </w:rPr>
        <w:t>In this training</w:t>
      </w:r>
      <w:r w:rsidR="00B94909" w:rsidRPr="0036075C">
        <w:rPr>
          <w:rFonts w:ascii="Times New Roman" w:hAnsi="Times New Roman"/>
          <w:sz w:val="24"/>
          <w:szCs w:val="24"/>
        </w:rPr>
        <w:t>,</w:t>
      </w:r>
      <w:r w:rsidRPr="0036075C">
        <w:rPr>
          <w:rFonts w:ascii="Times New Roman" w:hAnsi="Times New Roman"/>
          <w:sz w:val="24"/>
          <w:szCs w:val="24"/>
        </w:rPr>
        <w:t xml:space="preserve"> a wealth of information was made available to individuals so they could learn how to properly assign a rating to a teacher. The information included lectures, PowerPoint slides, PDFs, and training videos. </w:t>
      </w:r>
    </w:p>
    <w:p w:rsidR="004E0C73" w:rsidRPr="0036075C" w:rsidRDefault="004E0C73" w:rsidP="004E0C73">
      <w:pPr>
        <w:spacing w:after="0" w:line="480" w:lineRule="auto"/>
        <w:rPr>
          <w:rFonts w:ascii="Times New Roman" w:hAnsi="Times New Roman"/>
          <w:sz w:val="24"/>
          <w:szCs w:val="24"/>
        </w:rPr>
      </w:pPr>
      <w:r w:rsidRPr="0036075C">
        <w:rPr>
          <w:rFonts w:ascii="Times New Roman" w:hAnsi="Times New Roman"/>
          <w:sz w:val="24"/>
          <w:szCs w:val="24"/>
        </w:rPr>
        <w:tab/>
        <w:t xml:space="preserve">I found the most useful portion </w:t>
      </w:r>
      <w:r w:rsidR="006E21E1" w:rsidRPr="0036075C">
        <w:rPr>
          <w:rFonts w:ascii="Times New Roman" w:hAnsi="Times New Roman"/>
          <w:sz w:val="24"/>
          <w:szCs w:val="24"/>
        </w:rPr>
        <w:t xml:space="preserve">in part two </w:t>
      </w:r>
      <w:r w:rsidRPr="0036075C">
        <w:rPr>
          <w:rFonts w:ascii="Times New Roman" w:hAnsi="Times New Roman"/>
          <w:sz w:val="24"/>
          <w:szCs w:val="24"/>
        </w:rPr>
        <w:t>to be the training videos that an individual can grade before taking the actual assessment. I found these videos to be extremely helpful because they mirrored what the assessment was like. During the practice videos I was able to refer to my Danielson charts and look for critical attributes in each of domains 2a through 2d</w:t>
      </w:r>
      <w:r w:rsidR="006E21E1" w:rsidRPr="0036075C">
        <w:rPr>
          <w:rFonts w:ascii="Times New Roman" w:hAnsi="Times New Roman"/>
          <w:sz w:val="24"/>
          <w:szCs w:val="24"/>
        </w:rPr>
        <w:t>,</w:t>
      </w:r>
      <w:r w:rsidRPr="0036075C">
        <w:rPr>
          <w:rFonts w:ascii="Times New Roman" w:hAnsi="Times New Roman"/>
          <w:sz w:val="24"/>
          <w:szCs w:val="24"/>
        </w:rPr>
        <w:t xml:space="preserve"> and 3a through 3d while writing down evidence found in the videos. At the end of the video I was able to assign the evidence to specific domains and then rate the teacher based on the evidence I provided. Following my rating</w:t>
      </w:r>
      <w:r w:rsidR="006E21E1" w:rsidRPr="0036075C">
        <w:rPr>
          <w:rFonts w:ascii="Times New Roman" w:hAnsi="Times New Roman"/>
          <w:sz w:val="24"/>
          <w:szCs w:val="24"/>
        </w:rPr>
        <w:t>,</w:t>
      </w:r>
      <w:r w:rsidRPr="0036075C">
        <w:rPr>
          <w:rFonts w:ascii="Times New Roman" w:hAnsi="Times New Roman"/>
          <w:sz w:val="24"/>
          <w:szCs w:val="24"/>
        </w:rPr>
        <w:t xml:space="preserve"> the computer would analyze my score and provide me with a master score from a master rater. I was also provided with reasoning for why I may have rated a teacher too high or too low.  </w:t>
      </w:r>
    </w:p>
    <w:p w:rsidR="004E0C73" w:rsidRPr="0036075C" w:rsidRDefault="004E0C73" w:rsidP="004E0C73">
      <w:pPr>
        <w:spacing w:after="0" w:line="480" w:lineRule="auto"/>
        <w:ind w:right="-180" w:hanging="540"/>
        <w:rPr>
          <w:rFonts w:ascii="Times New Roman" w:hAnsi="Times New Roman"/>
          <w:sz w:val="24"/>
          <w:szCs w:val="24"/>
        </w:rPr>
      </w:pPr>
      <w:r w:rsidRPr="0036075C">
        <w:rPr>
          <w:rFonts w:ascii="Times New Roman" w:hAnsi="Times New Roman"/>
          <w:sz w:val="24"/>
          <w:szCs w:val="24"/>
        </w:rPr>
        <w:tab/>
      </w:r>
      <w:r w:rsidRPr="0036075C">
        <w:rPr>
          <w:rFonts w:ascii="Times New Roman" w:hAnsi="Times New Roman"/>
          <w:sz w:val="24"/>
          <w:szCs w:val="24"/>
        </w:rPr>
        <w:tab/>
      </w:r>
      <w:r w:rsidR="006E21E1" w:rsidRPr="0036075C">
        <w:rPr>
          <w:rFonts w:ascii="Times New Roman" w:hAnsi="Times New Roman"/>
          <w:sz w:val="24"/>
          <w:szCs w:val="24"/>
        </w:rPr>
        <w:t>After an exhausting day of module trainings and evaluations, I was happy to finally be done.  While the trainings were useful and provided me with the opportunity to begin understanding how to evaluate a teacher based on evidence and data</w:t>
      </w:r>
      <w:proofErr w:type="gramStart"/>
      <w:r w:rsidR="006E21E1" w:rsidRPr="0036075C">
        <w:rPr>
          <w:rFonts w:ascii="Times New Roman" w:hAnsi="Times New Roman"/>
          <w:sz w:val="24"/>
          <w:szCs w:val="24"/>
        </w:rPr>
        <w:t>,  I</w:t>
      </w:r>
      <w:proofErr w:type="gramEnd"/>
      <w:r w:rsidR="006E21E1" w:rsidRPr="0036075C">
        <w:rPr>
          <w:rFonts w:ascii="Times New Roman" w:hAnsi="Times New Roman"/>
          <w:sz w:val="24"/>
          <w:szCs w:val="24"/>
        </w:rPr>
        <w:t xml:space="preserve"> don’t think I will feel fully comfortable until I have actually executed these observations and evaluations in person.  </w:t>
      </w:r>
    </w:p>
    <w:p w:rsidR="00C23D57" w:rsidRPr="00283E03" w:rsidRDefault="00C23D57" w:rsidP="004E0C73">
      <w:pPr>
        <w:jc w:val="center"/>
        <w:rPr>
          <w:rFonts w:ascii="Times New Roman" w:hAnsi="Times New Roman"/>
          <w:sz w:val="24"/>
          <w:szCs w:val="24"/>
        </w:rPr>
      </w:pPr>
    </w:p>
    <w:sectPr w:rsidR="00C23D57" w:rsidRPr="00283E03" w:rsidSect="007455E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DF2" w:rsidRDefault="00773DF2" w:rsidP="00DB4C37">
      <w:pPr>
        <w:spacing w:after="0" w:line="240" w:lineRule="auto"/>
      </w:pPr>
      <w:r>
        <w:separator/>
      </w:r>
    </w:p>
  </w:endnote>
  <w:endnote w:type="continuationSeparator" w:id="0">
    <w:p w:rsidR="00773DF2" w:rsidRDefault="00773DF2" w:rsidP="00D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9D3" w:rsidRDefault="002579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9D3" w:rsidRPr="00612B90" w:rsidRDefault="002579D3" w:rsidP="00612B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9D3" w:rsidRDefault="00257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DF2" w:rsidRDefault="00773DF2" w:rsidP="00DB4C37">
      <w:pPr>
        <w:spacing w:after="0" w:line="240" w:lineRule="auto"/>
      </w:pPr>
      <w:r>
        <w:separator/>
      </w:r>
    </w:p>
  </w:footnote>
  <w:footnote w:type="continuationSeparator" w:id="0">
    <w:p w:rsidR="00773DF2" w:rsidRDefault="00773DF2" w:rsidP="00DB4C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9D3" w:rsidRDefault="002579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9D3" w:rsidRPr="00283E03" w:rsidRDefault="002579D3" w:rsidP="00DB4C37">
    <w:pPr>
      <w:pStyle w:val="Header"/>
      <w:rPr>
        <w:rFonts w:ascii="Times New Roman" w:hAnsi="Times New Roman"/>
        <w:sz w:val="24"/>
        <w:szCs w:val="24"/>
      </w:rPr>
    </w:pPr>
    <w:r w:rsidRPr="00283E03">
      <w:rPr>
        <w:rFonts w:ascii="Times New Roman" w:hAnsi="Times New Roman"/>
        <w:sz w:val="24"/>
        <w:szCs w:val="24"/>
      </w:rPr>
      <w:t>TITLE GOES HERE</w:t>
    </w:r>
    <w:r w:rsidRPr="00283E03">
      <w:rPr>
        <w:rFonts w:ascii="Times New Roman" w:hAnsi="Times New Roman"/>
        <w:sz w:val="24"/>
        <w:szCs w:val="24"/>
      </w:rPr>
      <w:tab/>
    </w:r>
    <w:r w:rsidRPr="00283E03">
      <w:rPr>
        <w:rFonts w:ascii="Times New Roman" w:hAnsi="Times New Roman"/>
        <w:sz w:val="24"/>
        <w:szCs w:val="24"/>
      </w:rPr>
      <w:tab/>
    </w:r>
    <w:r w:rsidR="00B027FE" w:rsidRPr="00283E03">
      <w:rPr>
        <w:rFonts w:ascii="Times New Roman" w:hAnsi="Times New Roman"/>
        <w:sz w:val="24"/>
        <w:szCs w:val="24"/>
      </w:rPr>
      <w:fldChar w:fldCharType="begin"/>
    </w:r>
    <w:r w:rsidRPr="00283E03">
      <w:rPr>
        <w:rFonts w:ascii="Times New Roman" w:hAnsi="Times New Roman"/>
        <w:sz w:val="24"/>
        <w:szCs w:val="24"/>
      </w:rPr>
      <w:instrText xml:space="preserve"> PAGE   \* MERGEFORMAT </w:instrText>
    </w:r>
    <w:r w:rsidR="00B027FE" w:rsidRPr="00283E03">
      <w:rPr>
        <w:rFonts w:ascii="Times New Roman" w:hAnsi="Times New Roman"/>
        <w:sz w:val="24"/>
        <w:szCs w:val="24"/>
      </w:rPr>
      <w:fldChar w:fldCharType="separate"/>
    </w:r>
    <w:r w:rsidR="007058CF">
      <w:rPr>
        <w:rFonts w:ascii="Times New Roman" w:hAnsi="Times New Roman"/>
        <w:noProof/>
        <w:sz w:val="24"/>
        <w:szCs w:val="24"/>
      </w:rPr>
      <w:t>2</w:t>
    </w:r>
    <w:r w:rsidR="00B027FE" w:rsidRPr="00283E03">
      <w:rPr>
        <w:rFonts w:ascii="Times New Roman" w:hAnsi="Times New Roman"/>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9D3" w:rsidRPr="00283E03" w:rsidRDefault="002579D3" w:rsidP="007455E0">
    <w:pPr>
      <w:pStyle w:val="Header"/>
      <w:rPr>
        <w:rFonts w:ascii="Times New Roman" w:hAnsi="Times New Roman"/>
        <w:sz w:val="24"/>
        <w:szCs w:val="24"/>
      </w:rPr>
    </w:pPr>
    <w:r w:rsidRPr="00283E03">
      <w:rPr>
        <w:rFonts w:ascii="Times New Roman" w:hAnsi="Times New Roman"/>
        <w:sz w:val="24"/>
        <w:szCs w:val="24"/>
      </w:rPr>
      <w:t xml:space="preserve">Running </w:t>
    </w:r>
    <w:r>
      <w:rPr>
        <w:rFonts w:ascii="Times New Roman" w:hAnsi="Times New Roman"/>
        <w:sz w:val="24"/>
        <w:szCs w:val="24"/>
      </w:rPr>
      <w:t>h</w:t>
    </w:r>
    <w:r w:rsidRPr="00283E03">
      <w:rPr>
        <w:rFonts w:ascii="Times New Roman" w:hAnsi="Times New Roman"/>
        <w:sz w:val="24"/>
        <w:szCs w:val="24"/>
      </w:rPr>
      <w:t>ead: TITLE GOES HERE</w:t>
    </w:r>
    <w:r>
      <w:rPr>
        <w:rFonts w:ascii="Times New Roman" w:hAnsi="Times New Roman"/>
        <w:sz w:val="24"/>
        <w:szCs w:val="24"/>
      </w:rPr>
      <w:t xml:space="preserve"> (maximum 50 characters)</w:t>
    </w:r>
    <w:r w:rsidRPr="00283E03">
      <w:rPr>
        <w:rFonts w:ascii="Times New Roman" w:hAnsi="Times New Roman"/>
        <w:sz w:val="24"/>
        <w:szCs w:val="24"/>
      </w:rPr>
      <w:tab/>
    </w:r>
    <w:r w:rsidR="00B027FE" w:rsidRPr="00283E03">
      <w:rPr>
        <w:rFonts w:ascii="Times New Roman" w:hAnsi="Times New Roman"/>
        <w:sz w:val="24"/>
        <w:szCs w:val="24"/>
      </w:rPr>
      <w:fldChar w:fldCharType="begin"/>
    </w:r>
    <w:r w:rsidRPr="00283E03">
      <w:rPr>
        <w:rFonts w:ascii="Times New Roman" w:hAnsi="Times New Roman"/>
        <w:sz w:val="24"/>
        <w:szCs w:val="24"/>
      </w:rPr>
      <w:instrText xml:space="preserve"> PAGE   \* MERGEFORMAT </w:instrText>
    </w:r>
    <w:r w:rsidR="00B027FE" w:rsidRPr="00283E03">
      <w:rPr>
        <w:rFonts w:ascii="Times New Roman" w:hAnsi="Times New Roman"/>
        <w:sz w:val="24"/>
        <w:szCs w:val="24"/>
      </w:rPr>
      <w:fldChar w:fldCharType="separate"/>
    </w:r>
    <w:r w:rsidR="007058CF">
      <w:rPr>
        <w:rFonts w:ascii="Times New Roman" w:hAnsi="Times New Roman"/>
        <w:noProof/>
        <w:sz w:val="24"/>
        <w:szCs w:val="24"/>
      </w:rPr>
      <w:t>1</w:t>
    </w:r>
    <w:r w:rsidR="00B027FE" w:rsidRPr="00283E03">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54461"/>
    <w:multiLevelType w:val="multilevel"/>
    <w:tmpl w:val="1804C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C76"/>
    <w:rsid w:val="00002FED"/>
    <w:rsid w:val="0003327C"/>
    <w:rsid w:val="000464D0"/>
    <w:rsid w:val="00084566"/>
    <w:rsid w:val="00116199"/>
    <w:rsid w:val="00191D00"/>
    <w:rsid w:val="00207B5A"/>
    <w:rsid w:val="00221381"/>
    <w:rsid w:val="002333BE"/>
    <w:rsid w:val="0024690C"/>
    <w:rsid w:val="00252AA5"/>
    <w:rsid w:val="00252DAC"/>
    <w:rsid w:val="002579D3"/>
    <w:rsid w:val="0026445C"/>
    <w:rsid w:val="00267780"/>
    <w:rsid w:val="00283E03"/>
    <w:rsid w:val="002865F0"/>
    <w:rsid w:val="0029511A"/>
    <w:rsid w:val="002B4A86"/>
    <w:rsid w:val="002C0AD0"/>
    <w:rsid w:val="0030788D"/>
    <w:rsid w:val="003105B1"/>
    <w:rsid w:val="0035629D"/>
    <w:rsid w:val="0036075C"/>
    <w:rsid w:val="00391F99"/>
    <w:rsid w:val="00493110"/>
    <w:rsid w:val="00493592"/>
    <w:rsid w:val="004A778C"/>
    <w:rsid w:val="004B72D5"/>
    <w:rsid w:val="004E0C73"/>
    <w:rsid w:val="0053001E"/>
    <w:rsid w:val="0055284B"/>
    <w:rsid w:val="005E78A8"/>
    <w:rsid w:val="00612B90"/>
    <w:rsid w:val="00630D7B"/>
    <w:rsid w:val="00675065"/>
    <w:rsid w:val="006E21E1"/>
    <w:rsid w:val="007000C3"/>
    <w:rsid w:val="00701537"/>
    <w:rsid w:val="007058CF"/>
    <w:rsid w:val="00745573"/>
    <w:rsid w:val="007455E0"/>
    <w:rsid w:val="00773DF2"/>
    <w:rsid w:val="007A74D4"/>
    <w:rsid w:val="007E69AA"/>
    <w:rsid w:val="00844203"/>
    <w:rsid w:val="00853314"/>
    <w:rsid w:val="00882AC2"/>
    <w:rsid w:val="00927D38"/>
    <w:rsid w:val="0093737C"/>
    <w:rsid w:val="00951C76"/>
    <w:rsid w:val="0099690E"/>
    <w:rsid w:val="009E7F45"/>
    <w:rsid w:val="009F1100"/>
    <w:rsid w:val="00A3057C"/>
    <w:rsid w:val="00A90F14"/>
    <w:rsid w:val="00A9743E"/>
    <w:rsid w:val="00AC59BE"/>
    <w:rsid w:val="00AF2886"/>
    <w:rsid w:val="00B027FE"/>
    <w:rsid w:val="00B76D1E"/>
    <w:rsid w:val="00B83E9E"/>
    <w:rsid w:val="00B87570"/>
    <w:rsid w:val="00B94909"/>
    <w:rsid w:val="00BA3380"/>
    <w:rsid w:val="00BA3E69"/>
    <w:rsid w:val="00C00D5D"/>
    <w:rsid w:val="00C07B49"/>
    <w:rsid w:val="00C12E66"/>
    <w:rsid w:val="00C23D57"/>
    <w:rsid w:val="00C26082"/>
    <w:rsid w:val="00C909A2"/>
    <w:rsid w:val="00CB0C1F"/>
    <w:rsid w:val="00D13066"/>
    <w:rsid w:val="00D6532F"/>
    <w:rsid w:val="00DB4C37"/>
    <w:rsid w:val="00DC4DDD"/>
    <w:rsid w:val="00DD608C"/>
    <w:rsid w:val="00E3390B"/>
    <w:rsid w:val="00E55EC7"/>
    <w:rsid w:val="00E63393"/>
    <w:rsid w:val="00EA14AE"/>
    <w:rsid w:val="00EA23D1"/>
    <w:rsid w:val="00EE41F6"/>
    <w:rsid w:val="00EF013D"/>
    <w:rsid w:val="00F338FD"/>
    <w:rsid w:val="00F35BE4"/>
    <w:rsid w:val="00F4397E"/>
    <w:rsid w:val="00F533DA"/>
    <w:rsid w:val="00F80534"/>
    <w:rsid w:val="00F96D97"/>
    <w:rsid w:val="00FF2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11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32F"/>
    <w:rPr>
      <w:color w:val="0000FF"/>
      <w:u w:val="single"/>
    </w:rPr>
  </w:style>
  <w:style w:type="paragraph" w:styleId="Header">
    <w:name w:val="header"/>
    <w:basedOn w:val="Normal"/>
    <w:link w:val="HeaderChar"/>
    <w:uiPriority w:val="99"/>
    <w:unhideWhenUsed/>
    <w:rsid w:val="00DB4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C37"/>
  </w:style>
  <w:style w:type="paragraph" w:styleId="Footer">
    <w:name w:val="footer"/>
    <w:basedOn w:val="Normal"/>
    <w:link w:val="FooterChar"/>
    <w:uiPriority w:val="99"/>
    <w:semiHidden/>
    <w:unhideWhenUsed/>
    <w:rsid w:val="00DB4C3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B4C37"/>
  </w:style>
  <w:style w:type="paragraph" w:customStyle="1" w:styleId="Default">
    <w:name w:val="Default"/>
    <w:rsid w:val="00283E03"/>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9E7F4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9E7F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11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32F"/>
    <w:rPr>
      <w:color w:val="0000FF"/>
      <w:u w:val="single"/>
    </w:rPr>
  </w:style>
  <w:style w:type="paragraph" w:styleId="Header">
    <w:name w:val="header"/>
    <w:basedOn w:val="Normal"/>
    <w:link w:val="HeaderChar"/>
    <w:uiPriority w:val="99"/>
    <w:unhideWhenUsed/>
    <w:rsid w:val="00DB4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C37"/>
  </w:style>
  <w:style w:type="paragraph" w:styleId="Footer">
    <w:name w:val="footer"/>
    <w:basedOn w:val="Normal"/>
    <w:link w:val="FooterChar"/>
    <w:uiPriority w:val="99"/>
    <w:semiHidden/>
    <w:unhideWhenUsed/>
    <w:rsid w:val="00DB4C3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B4C37"/>
  </w:style>
  <w:style w:type="paragraph" w:customStyle="1" w:styleId="Default">
    <w:name w:val="Default"/>
    <w:rsid w:val="00283E03"/>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9E7F4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9E7F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377985">
      <w:bodyDiv w:val="1"/>
      <w:marLeft w:val="0"/>
      <w:marRight w:val="0"/>
      <w:marTop w:val="0"/>
      <w:marBottom w:val="0"/>
      <w:divBdr>
        <w:top w:val="none" w:sz="0" w:space="0" w:color="auto"/>
        <w:left w:val="none" w:sz="0" w:space="0" w:color="auto"/>
        <w:bottom w:val="none" w:sz="0" w:space="0" w:color="auto"/>
        <w:right w:val="none" w:sz="0" w:space="0" w:color="auto"/>
      </w:divBdr>
    </w:div>
    <w:div w:id="142056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My%20DocumentsK\APA-template-template-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APA-template-template-7</Template>
  <TotalTime>0</TotalTime>
  <Pages>5</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Aurora University</Company>
  <LinksUpToDate>false</LinksUpToDate>
  <CharactersWithSpaces>7737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nmactag</dc:creator>
  <cp:lastModifiedBy>Martini, Kim</cp:lastModifiedBy>
  <cp:revision>3</cp:revision>
  <cp:lastPrinted>2010-09-15T17:54:00Z</cp:lastPrinted>
  <dcterms:created xsi:type="dcterms:W3CDTF">2014-06-18T15:08:00Z</dcterms:created>
  <dcterms:modified xsi:type="dcterms:W3CDTF">2014-06-18T15:08:00Z</dcterms:modified>
</cp:coreProperties>
</file>